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76EE" w:rsidRDefault="0099603F">
      <w:pPr>
        <w:pStyle w:val="Nadpis1"/>
        <w:tabs>
          <w:tab w:val="left" w:pos="1660"/>
          <w:tab w:val="center" w:pos="4703"/>
        </w:tabs>
        <w:spacing w:line="259" w:lineRule="auto"/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</w:pPr>
      <w:bookmarkStart w:id="0" w:name="hodnotiaci-hárok"/>
      <w:bookmarkStart w:id="1" w:name="_GoBack"/>
      <w:bookmarkEnd w:id="1"/>
      <w:r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  <w:tab/>
      </w:r>
      <w:r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  <w:tab/>
        <w:t>HODNOTIACI HÁROK</w:t>
      </w:r>
    </w:p>
    <w:p w:rsidR="00A276EE" w:rsidRDefault="00A276EE">
      <w:pPr>
        <w:rPr>
          <w:lang w:val="sk-SK"/>
        </w:rPr>
      </w:pPr>
    </w:p>
    <w:p w:rsidR="00A276EE" w:rsidRDefault="0099603F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>Názov projektu:</w:t>
      </w:r>
      <w:r>
        <w:rPr>
          <w:rFonts w:ascii="Times New Roman" w:hAnsi="Times New Roman" w:cs="Times New Roman"/>
          <w:lang w:val="sk-SK"/>
        </w:rPr>
        <w:t xml:space="preserve"> …………………………………………………….</w:t>
      </w:r>
    </w:p>
    <w:p w:rsidR="00A276EE" w:rsidRDefault="0099603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>Žiadateľ:</w:t>
      </w:r>
      <w:r>
        <w:rPr>
          <w:rFonts w:ascii="Times New Roman" w:hAnsi="Times New Roman" w:cs="Times New Roman"/>
          <w:lang w:val="sk-SK"/>
        </w:rPr>
        <w:t xml:space="preserve"> ………………………………………………………………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200"/>
        <w:gridCol w:w="2563"/>
        <w:gridCol w:w="1663"/>
      </w:tblGrid>
      <w:tr w:rsidR="00A276EE" w:rsidTr="00A276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A276EE" w:rsidRDefault="0099603F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Kritérium</w:t>
            </w:r>
          </w:p>
        </w:tc>
        <w:tc>
          <w:tcPr>
            <w:tcW w:w="0" w:type="auto"/>
          </w:tcPr>
          <w:p w:rsidR="00A276EE" w:rsidRDefault="0099603F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Maximálny počet bodov</w:t>
            </w:r>
          </w:p>
        </w:tc>
        <w:tc>
          <w:tcPr>
            <w:tcW w:w="0" w:type="auto"/>
          </w:tcPr>
          <w:p w:rsidR="00A276EE" w:rsidRDefault="0099603F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Pridelené body</w:t>
            </w:r>
          </w:p>
        </w:tc>
      </w:tr>
      <w:tr w:rsidR="00A276EE" w:rsidTr="00A276EE">
        <w:tc>
          <w:tcPr>
            <w:tcW w:w="0" w:type="auto"/>
          </w:tcPr>
          <w:p w:rsidR="00A276EE" w:rsidRDefault="0099603F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Verejnoprospešnosť</w:t>
            </w:r>
          </w:p>
        </w:tc>
        <w:tc>
          <w:tcPr>
            <w:tcW w:w="0" w:type="auto"/>
          </w:tcPr>
          <w:p w:rsidR="00A276EE" w:rsidRDefault="0099603F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20</w:t>
            </w:r>
          </w:p>
        </w:tc>
        <w:tc>
          <w:tcPr>
            <w:tcW w:w="0" w:type="auto"/>
          </w:tcPr>
          <w:p w:rsidR="00A276EE" w:rsidRDefault="00A276EE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A276EE" w:rsidTr="00A276EE">
        <w:tc>
          <w:tcPr>
            <w:tcW w:w="0" w:type="auto"/>
          </w:tcPr>
          <w:p w:rsidR="00A276EE" w:rsidRDefault="0099603F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Význam pre obec</w:t>
            </w:r>
          </w:p>
        </w:tc>
        <w:tc>
          <w:tcPr>
            <w:tcW w:w="0" w:type="auto"/>
          </w:tcPr>
          <w:p w:rsidR="00A276EE" w:rsidRDefault="0099603F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15</w:t>
            </w:r>
          </w:p>
        </w:tc>
        <w:tc>
          <w:tcPr>
            <w:tcW w:w="0" w:type="auto"/>
          </w:tcPr>
          <w:p w:rsidR="00A276EE" w:rsidRDefault="00A276EE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A276EE" w:rsidTr="00A276EE">
        <w:tc>
          <w:tcPr>
            <w:tcW w:w="0" w:type="auto"/>
          </w:tcPr>
          <w:p w:rsidR="00A276EE" w:rsidRDefault="0099603F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Počet príjemcov</w:t>
            </w:r>
          </w:p>
        </w:tc>
        <w:tc>
          <w:tcPr>
            <w:tcW w:w="0" w:type="auto"/>
          </w:tcPr>
          <w:p w:rsidR="00A276EE" w:rsidRDefault="0099603F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10</w:t>
            </w:r>
          </w:p>
        </w:tc>
        <w:tc>
          <w:tcPr>
            <w:tcW w:w="0" w:type="auto"/>
          </w:tcPr>
          <w:p w:rsidR="00A276EE" w:rsidRDefault="00A276EE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A276EE" w:rsidTr="00A276EE">
        <w:tc>
          <w:tcPr>
            <w:tcW w:w="0" w:type="auto"/>
          </w:tcPr>
          <w:p w:rsidR="00A276EE" w:rsidRDefault="0099603F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Kvalita projektu</w:t>
            </w:r>
          </w:p>
        </w:tc>
        <w:tc>
          <w:tcPr>
            <w:tcW w:w="0" w:type="auto"/>
          </w:tcPr>
          <w:p w:rsidR="00A276EE" w:rsidRDefault="0099603F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15</w:t>
            </w:r>
          </w:p>
        </w:tc>
        <w:tc>
          <w:tcPr>
            <w:tcW w:w="0" w:type="auto"/>
          </w:tcPr>
          <w:p w:rsidR="00A276EE" w:rsidRDefault="00A276EE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A276EE" w:rsidTr="00A276EE">
        <w:tc>
          <w:tcPr>
            <w:tcW w:w="0" w:type="auto"/>
          </w:tcPr>
          <w:p w:rsidR="00A276EE" w:rsidRDefault="0099603F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Realizovateľnosť</w:t>
            </w:r>
          </w:p>
        </w:tc>
        <w:tc>
          <w:tcPr>
            <w:tcW w:w="0" w:type="auto"/>
          </w:tcPr>
          <w:p w:rsidR="00A276EE" w:rsidRDefault="0099603F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10</w:t>
            </w:r>
          </w:p>
        </w:tc>
        <w:tc>
          <w:tcPr>
            <w:tcW w:w="0" w:type="auto"/>
          </w:tcPr>
          <w:p w:rsidR="00A276EE" w:rsidRDefault="00A276EE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A276EE" w:rsidTr="00A276EE">
        <w:tc>
          <w:tcPr>
            <w:tcW w:w="0" w:type="auto"/>
          </w:tcPr>
          <w:p w:rsidR="00A276EE" w:rsidRDefault="0099603F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Hospodárnosť</w:t>
            </w:r>
          </w:p>
        </w:tc>
        <w:tc>
          <w:tcPr>
            <w:tcW w:w="0" w:type="auto"/>
          </w:tcPr>
          <w:p w:rsidR="00A276EE" w:rsidRDefault="0099603F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10</w:t>
            </w:r>
          </w:p>
        </w:tc>
        <w:tc>
          <w:tcPr>
            <w:tcW w:w="0" w:type="auto"/>
          </w:tcPr>
          <w:p w:rsidR="00A276EE" w:rsidRDefault="00A276EE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A276EE" w:rsidTr="00A276EE">
        <w:tc>
          <w:tcPr>
            <w:tcW w:w="0" w:type="auto"/>
          </w:tcPr>
          <w:p w:rsidR="00A276EE" w:rsidRDefault="0099603F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Spolufinancovanie</w:t>
            </w:r>
          </w:p>
        </w:tc>
        <w:tc>
          <w:tcPr>
            <w:tcW w:w="0" w:type="auto"/>
          </w:tcPr>
          <w:p w:rsidR="00A276EE" w:rsidRDefault="0099603F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10</w:t>
            </w:r>
          </w:p>
        </w:tc>
        <w:tc>
          <w:tcPr>
            <w:tcW w:w="0" w:type="auto"/>
          </w:tcPr>
          <w:p w:rsidR="00A276EE" w:rsidRDefault="00A276EE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A276EE" w:rsidTr="00A276EE">
        <w:tc>
          <w:tcPr>
            <w:tcW w:w="0" w:type="auto"/>
          </w:tcPr>
          <w:p w:rsidR="00A276EE" w:rsidRDefault="0099603F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Skúsenosti žiadateľa</w:t>
            </w:r>
          </w:p>
        </w:tc>
        <w:tc>
          <w:tcPr>
            <w:tcW w:w="0" w:type="auto"/>
          </w:tcPr>
          <w:p w:rsidR="00A276EE" w:rsidRDefault="0099603F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5</w:t>
            </w:r>
          </w:p>
        </w:tc>
        <w:tc>
          <w:tcPr>
            <w:tcW w:w="0" w:type="auto"/>
          </w:tcPr>
          <w:p w:rsidR="00A276EE" w:rsidRDefault="00A276EE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A276EE" w:rsidTr="00A276EE">
        <w:tc>
          <w:tcPr>
            <w:tcW w:w="0" w:type="auto"/>
          </w:tcPr>
          <w:p w:rsidR="00A276EE" w:rsidRDefault="0099603F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Prínos pre obec</w:t>
            </w:r>
          </w:p>
        </w:tc>
        <w:tc>
          <w:tcPr>
            <w:tcW w:w="0" w:type="auto"/>
          </w:tcPr>
          <w:p w:rsidR="00A276EE" w:rsidRDefault="0099603F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5</w:t>
            </w:r>
          </w:p>
        </w:tc>
        <w:tc>
          <w:tcPr>
            <w:tcW w:w="0" w:type="auto"/>
          </w:tcPr>
          <w:p w:rsidR="00A276EE" w:rsidRDefault="00A276EE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A276EE" w:rsidTr="00A276EE">
        <w:tc>
          <w:tcPr>
            <w:tcW w:w="0" w:type="auto"/>
          </w:tcPr>
          <w:p w:rsidR="00A276EE" w:rsidRDefault="0099603F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b/>
                <w:bCs/>
                <w:lang w:val="sk-SK"/>
              </w:rPr>
              <w:t>SPOLU</w:t>
            </w:r>
          </w:p>
        </w:tc>
        <w:tc>
          <w:tcPr>
            <w:tcW w:w="0" w:type="auto"/>
          </w:tcPr>
          <w:p w:rsidR="00A276EE" w:rsidRDefault="0099603F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b/>
                <w:bCs/>
                <w:lang w:val="sk-SK"/>
              </w:rPr>
              <w:t>100</w:t>
            </w:r>
          </w:p>
        </w:tc>
        <w:tc>
          <w:tcPr>
            <w:tcW w:w="0" w:type="auto"/>
          </w:tcPr>
          <w:p w:rsidR="00A276EE" w:rsidRDefault="00A276EE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</w:tbl>
    <w:p w:rsidR="00A276EE" w:rsidRDefault="0099603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>Odporúčanie hodnotiteľa:</w:t>
      </w:r>
    </w:p>
    <w:p w:rsidR="00A276EE" w:rsidRDefault="0099603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>
        <w:rPr>
          <w:rFonts w:ascii="Segoe UI Symbol" w:hAnsi="Segoe UI Symbol" w:cs="Segoe UI Symbol"/>
          <w:lang w:val="sk-SK"/>
        </w:rPr>
        <w:t>☐</w:t>
      </w:r>
      <w:r>
        <w:rPr>
          <w:rFonts w:ascii="Times New Roman" w:hAnsi="Times New Roman" w:cs="Times New Roman"/>
          <w:lang w:val="sk-SK"/>
        </w:rPr>
        <w:t xml:space="preserve"> odporúčam</w:t>
      </w:r>
    </w:p>
    <w:p w:rsidR="00A276EE" w:rsidRDefault="0099603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>
        <w:rPr>
          <w:rFonts w:ascii="Segoe UI Symbol" w:hAnsi="Segoe UI Symbol" w:cs="Segoe UI Symbol"/>
          <w:lang w:val="sk-SK"/>
        </w:rPr>
        <w:t>☐</w:t>
      </w:r>
      <w:r>
        <w:rPr>
          <w:rFonts w:ascii="Times New Roman" w:hAnsi="Times New Roman" w:cs="Times New Roman"/>
          <w:lang w:val="sk-SK"/>
        </w:rPr>
        <w:t xml:space="preserve"> odporúčam s krátením</w:t>
      </w:r>
    </w:p>
    <w:p w:rsidR="00A276EE" w:rsidRDefault="0099603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>
        <w:rPr>
          <w:rFonts w:ascii="Segoe UI Symbol" w:hAnsi="Segoe UI Symbol" w:cs="Segoe UI Symbol"/>
          <w:lang w:val="sk-SK"/>
        </w:rPr>
        <w:t>☐</w:t>
      </w:r>
      <w:r>
        <w:rPr>
          <w:rFonts w:ascii="Times New Roman" w:hAnsi="Times New Roman" w:cs="Times New Roman"/>
          <w:lang w:val="sk-SK"/>
        </w:rPr>
        <w:t xml:space="preserve"> neodporúčam</w:t>
      </w:r>
    </w:p>
    <w:p w:rsidR="00A276EE" w:rsidRDefault="0099603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Odôvodnenie:</w:t>
      </w:r>
    </w:p>
    <w:p w:rsidR="00A276EE" w:rsidRDefault="0099603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…………………………………………………………………………..</w:t>
      </w:r>
    </w:p>
    <w:p w:rsidR="00A276EE" w:rsidRDefault="0099603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…………………………………………………………………………..</w:t>
      </w:r>
    </w:p>
    <w:p w:rsidR="00A276EE" w:rsidRDefault="0099603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Dátum: ……………………..</w:t>
      </w:r>
    </w:p>
    <w:p w:rsidR="00A276EE" w:rsidRDefault="0099603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Hodnotiteľ: …………………………………………..</w:t>
      </w:r>
    </w:p>
    <w:p w:rsidR="00A276EE" w:rsidRDefault="0099603F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Podpis: …………………………………………………</w:t>
      </w:r>
      <w:bookmarkStart w:id="2" w:name="príloha-č.-3"/>
      <w:bookmarkEnd w:id="0"/>
      <w:bookmarkEnd w:id="2"/>
    </w:p>
    <w:sectPr w:rsidR="00A276EE">
      <w:headerReference w:type="default" r:id="rId10"/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603F" w:rsidRDefault="0099603F">
      <w:pPr>
        <w:spacing w:after="0"/>
      </w:pPr>
      <w:r>
        <w:separator/>
      </w:r>
    </w:p>
  </w:endnote>
  <w:endnote w:type="continuationSeparator" w:id="0">
    <w:p w:rsidR="0099603F" w:rsidRDefault="0099603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603F" w:rsidRDefault="0099603F">
      <w:pPr>
        <w:spacing w:after="0"/>
      </w:pPr>
      <w:r>
        <w:separator/>
      </w:r>
    </w:p>
  </w:footnote>
  <w:footnote w:type="continuationSeparator" w:id="0">
    <w:p w:rsidR="0099603F" w:rsidRDefault="0099603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76EE" w:rsidRDefault="0099603F">
    <w:pPr>
      <w:pStyle w:val="Hlavika"/>
      <w:rPr>
        <w:rFonts w:ascii="Times New Roman" w:hAnsi="Times New Roman" w:cs="Times New Roman"/>
        <w:sz w:val="20"/>
        <w:szCs w:val="20"/>
        <w:lang w:val="sk-SK"/>
      </w:rPr>
    </w:pPr>
    <w:r>
      <w:rPr>
        <w:rFonts w:ascii="Times New Roman" w:hAnsi="Times New Roman" w:cs="Times New Roman"/>
        <w:sz w:val="20"/>
        <w:szCs w:val="20"/>
        <w:lang w:val="sk-SK"/>
      </w:rPr>
      <w:t xml:space="preserve">Príloha č. 2 k VZN obce č. …./2026 o podmienkach poskytovania dotácií z rozpočtu obce                        </w:t>
    </w:r>
    <w:r>
      <w:rPr>
        <w:rFonts w:ascii="Times New Roman" w:hAnsi="Times New Roman" w:cs="Times New Roman"/>
        <w:sz w:val="20"/>
        <w:szCs w:val="20"/>
        <w:lang w:val="sk-SK"/>
      </w:rPr>
      <w:t xml:space="preserve">strana </w:t>
    </w:r>
    <w:sdt>
      <w:sdtPr>
        <w:rPr>
          <w:rFonts w:ascii="Times New Roman" w:hAnsi="Times New Roman" w:cs="Times New Roman"/>
          <w:sz w:val="20"/>
          <w:szCs w:val="20"/>
          <w:lang w:val="sk-SK"/>
        </w:rPr>
        <w:id w:val="-1225439612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0"/>
            <w:szCs w:val="20"/>
            <w:lang w:val="sk-SK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instrText>PAGE   \* MERGEFORMAT</w:instrText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t>1</w:t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fldChar w:fldCharType="end"/>
        </w:r>
      </w:sdtContent>
    </w:sdt>
  </w:p>
  <w:p w:rsidR="00A276EE" w:rsidRDefault="0099603F">
    <w:pPr>
      <w:pStyle w:val="Hlavika"/>
    </w:pPr>
    <w:r>
      <w:rPr>
        <w:rFonts w:ascii="Times New Roman" w:hAnsi="Times New Roman" w:cs="Times New Roman"/>
        <w:i/>
        <w:iCs/>
        <w:sz w:val="20"/>
        <w:szCs w:val="20"/>
        <w:lang w:val="sk-SK"/>
      </w:rPr>
      <w:t>Hodnotiaci hárok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99411"/>
    <w:multiLevelType w:val="multilevel"/>
    <w:tmpl w:val="95FEC1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0A99412"/>
    <w:multiLevelType w:val="multilevel"/>
    <w:tmpl w:val="D670130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0A99413"/>
    <w:multiLevelType w:val="multilevel"/>
    <w:tmpl w:val="93025B24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721"/>
    <w:multiLevelType w:val="multilevel"/>
    <w:tmpl w:val="112C019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4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6EE"/>
    <w:rsid w:val="0004356C"/>
    <w:rsid w:val="0099603F"/>
    <w:rsid w:val="00A2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B947A1-3921-4FE8-8F31-005539DE9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200" w:line="240" w:lineRule="auto"/>
    </w:pPr>
    <w:rPr>
      <w:rFonts w:eastAsiaTheme="minorEastAsia"/>
      <w:sz w:val="24"/>
      <w:szCs w:val="24"/>
      <w:lang w:val="en-US" w:eastAsia="zh-CN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lnatabu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Obyajntabuka1">
    <w:name w:val="Plain Table 1"/>
    <w:basedOn w:val="Normlnatabu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Obyajntabuka2">
    <w:name w:val="Plain Table 2"/>
    <w:basedOn w:val="Normlnatabu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Obyajntabuka3">
    <w:name w:val="Plain Table 3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Obyajntabuka4">
    <w:name w:val="Plain Table 4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Obyajntabuka5">
    <w:name w:val="Plain Table 5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ukasmriekou1svetl">
    <w:name w:val="Grid Table 1 Light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Tabukasmriekou2">
    <w:name w:val="Grid Table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ukasmriekou3">
    <w:name w:val="Grid Table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ukasmriekou4">
    <w:name w:val="Grid Table 4"/>
    <w:basedOn w:val="Normlnatabu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lnatabu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Normlnatabu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Normlnatabu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Normlnatabu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Normlnatabu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Normlnatabu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ukasmriekou5tmav">
    <w:name w:val="Grid Table 5 Dark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Tabukasmriekou6farebn">
    <w:name w:val="Grid Table 6 Colorful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Tabukasmriekou7farebn">
    <w:name w:val="Grid Table 7 Colorful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Tabukasozoznamom1svetl">
    <w:name w:val="List Table 1 Light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Tabukasozoznamom2">
    <w:name w:val="List Table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ukasozoznamom3">
    <w:name w:val="List Table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Tabukasozoznamom4">
    <w:name w:val="List Table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ukasozoznamom5tmav">
    <w:name w:val="List Table 5 Dark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Tabukasozoznamom6farebn">
    <w:name w:val="List Table 6 Colorful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Tabukasozoznamom7farebn">
    <w:name w:val="List Table 7 Colorful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Heading1Char">
    <w:name w:val="Heading 1 Char"/>
    <w:basedOn w:val="Predvolenpsmoodseku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Predvolenpsmoodseku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Predvolenpsmoodseku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Predvolenpsmoodseku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Heading5Char">
    <w:name w:val="Heading 5 Char"/>
    <w:basedOn w:val="Predvolenpsmoodseku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Heading6Char">
    <w:name w:val="Heading 6 Char"/>
    <w:basedOn w:val="Predvolenpsmoodseku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Predvolenpsmoodseku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Predvolenpsmoodseku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Predvolenpsmoodseku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Predvolenpsmoodseku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Predvolenpsmoodseku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Predvolenpsmoodseku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Predvolenpsmoodseku"/>
    <w:uiPriority w:val="30"/>
    <w:rPr>
      <w:i/>
      <w:iCs/>
      <w:color w:val="0F4761" w:themeColor="accent1" w:themeShade="BF"/>
    </w:rPr>
  </w:style>
  <w:style w:type="paragraph" w:styleId="Bezriadkovania">
    <w:name w:val="No Spacing"/>
    <w:basedOn w:val="Normlny"/>
    <w:uiPriority w:val="1"/>
    <w:qFormat/>
    <w:pPr>
      <w:spacing w:after="0"/>
    </w:pPr>
  </w:style>
  <w:style w:type="character" w:styleId="Jemnzvraznenie">
    <w:name w:val="Subtle Emphasis"/>
    <w:basedOn w:val="Predvolenpsmoodseku"/>
    <w:uiPriority w:val="19"/>
    <w:qFormat/>
    <w:rPr>
      <w:i/>
      <w:iCs/>
      <w:color w:val="404040" w:themeColor="text1" w:themeTint="BF"/>
    </w:rPr>
  </w:style>
  <w:style w:type="character" w:styleId="Zvraznenie">
    <w:name w:val="Emphasis"/>
    <w:basedOn w:val="Predvolenpsmoodseku"/>
    <w:uiPriority w:val="20"/>
    <w:qFormat/>
    <w:rPr>
      <w:i/>
      <w:iCs/>
    </w:rPr>
  </w:style>
  <w:style w:type="character" w:styleId="Vrazn">
    <w:name w:val="Strong"/>
    <w:basedOn w:val="Predvolenpsmoodseku"/>
    <w:uiPriority w:val="22"/>
    <w:qFormat/>
    <w:rPr>
      <w:b/>
      <w:bCs/>
    </w:rPr>
  </w:style>
  <w:style w:type="character" w:styleId="Jemnodkaz">
    <w:name w:val="Subtle Reference"/>
    <w:basedOn w:val="Predvolenpsmoodseku"/>
    <w:uiPriority w:val="31"/>
    <w:qFormat/>
    <w:rPr>
      <w:smallCaps/>
      <w:color w:val="5A5A5A" w:themeColor="text1" w:themeTint="A5"/>
    </w:rPr>
  </w:style>
  <w:style w:type="character" w:styleId="Nzovknihy">
    <w:name w:val="Book Title"/>
    <w:basedOn w:val="Predvolenpsmoodseku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Predvolenpsmoodseku"/>
    <w:uiPriority w:val="99"/>
  </w:style>
  <w:style w:type="character" w:customStyle="1" w:styleId="FooterChar">
    <w:name w:val="Footer Char"/>
    <w:basedOn w:val="Predvolenpsmoodseku"/>
    <w:uiPriority w:val="99"/>
  </w:style>
  <w:style w:type="paragraph" w:styleId="Popis">
    <w:name w:val="caption"/>
    <w:basedOn w:val="Normlny"/>
    <w:next w:val="Normlny"/>
    <w:uiPriority w:val="35"/>
    <w:unhideWhenUsed/>
    <w:qFormat/>
    <w:rPr>
      <w:i/>
      <w:iCs/>
      <w:color w:val="0E2841" w:themeColor="text2"/>
      <w:sz w:val="18"/>
      <w:szCs w:val="18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Pr>
      <w:vertAlign w:val="superscript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pPr>
      <w:spacing w:after="0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Pr>
      <w:color w:val="467886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Pr>
      <w:color w:val="96607D" w:themeColor="followedHyperlink"/>
      <w:u w:val="single"/>
    </w:rPr>
  </w:style>
  <w:style w:type="paragraph" w:styleId="Obsah1">
    <w:name w:val="toc 1"/>
    <w:basedOn w:val="Normlny"/>
    <w:next w:val="Normlny"/>
    <w:uiPriority w:val="39"/>
    <w:unhideWhenUsed/>
    <w:pPr>
      <w:spacing w:after="100"/>
    </w:pPr>
  </w:style>
  <w:style w:type="paragraph" w:styleId="Obsah2">
    <w:name w:val="toc 2"/>
    <w:basedOn w:val="Normlny"/>
    <w:next w:val="Normlny"/>
    <w:uiPriority w:val="39"/>
    <w:unhideWhenUsed/>
    <w:pPr>
      <w:spacing w:after="100"/>
      <w:ind w:left="220"/>
    </w:pPr>
  </w:style>
  <w:style w:type="paragraph" w:styleId="Obsah3">
    <w:name w:val="toc 3"/>
    <w:basedOn w:val="Normlny"/>
    <w:next w:val="Normlny"/>
    <w:uiPriority w:val="39"/>
    <w:unhideWhenUsed/>
    <w:pPr>
      <w:spacing w:after="100"/>
      <w:ind w:left="440"/>
    </w:pPr>
  </w:style>
  <w:style w:type="paragraph" w:styleId="Obsah4">
    <w:name w:val="toc 4"/>
    <w:basedOn w:val="Normlny"/>
    <w:next w:val="Normlny"/>
    <w:uiPriority w:val="39"/>
    <w:unhideWhenUsed/>
    <w:pPr>
      <w:spacing w:after="100"/>
      <w:ind w:left="660"/>
    </w:pPr>
  </w:style>
  <w:style w:type="paragraph" w:styleId="Obsah5">
    <w:name w:val="toc 5"/>
    <w:basedOn w:val="Normlny"/>
    <w:next w:val="Normlny"/>
    <w:uiPriority w:val="39"/>
    <w:unhideWhenUsed/>
    <w:pPr>
      <w:spacing w:after="100"/>
      <w:ind w:left="880"/>
    </w:pPr>
  </w:style>
  <w:style w:type="paragraph" w:styleId="Obsah6">
    <w:name w:val="toc 6"/>
    <w:basedOn w:val="Normlny"/>
    <w:next w:val="Normlny"/>
    <w:uiPriority w:val="39"/>
    <w:unhideWhenUsed/>
    <w:pPr>
      <w:spacing w:after="100"/>
      <w:ind w:left="1100"/>
    </w:pPr>
  </w:style>
  <w:style w:type="paragraph" w:styleId="Obsah7">
    <w:name w:val="toc 7"/>
    <w:basedOn w:val="Normlny"/>
    <w:next w:val="Normlny"/>
    <w:uiPriority w:val="39"/>
    <w:unhideWhenUsed/>
    <w:pPr>
      <w:spacing w:after="100"/>
      <w:ind w:left="1320"/>
    </w:pPr>
  </w:style>
  <w:style w:type="paragraph" w:styleId="Obsah8">
    <w:name w:val="toc 8"/>
    <w:basedOn w:val="Normlny"/>
    <w:next w:val="Normlny"/>
    <w:uiPriority w:val="39"/>
    <w:unhideWhenUsed/>
    <w:pPr>
      <w:spacing w:after="100"/>
      <w:ind w:left="1540"/>
    </w:pPr>
  </w:style>
  <w:style w:type="paragraph" w:styleId="Obsah9">
    <w:name w:val="toc 9"/>
    <w:basedOn w:val="Normlny"/>
    <w:next w:val="Normlny"/>
    <w:uiPriority w:val="39"/>
    <w:unhideWhenUsed/>
    <w:pPr>
      <w:spacing w:after="100"/>
      <w:ind w:left="1760"/>
    </w:pPr>
  </w:style>
  <w:style w:type="character" w:styleId="Zstupntext">
    <w:name w:val="Placeholder Text"/>
    <w:basedOn w:val="Predvolenpsmoodseku"/>
    <w:uiPriority w:val="99"/>
    <w:semiHidden/>
    <w:rPr>
      <w:color w:val="666666"/>
    </w:rPr>
  </w:style>
  <w:style w:type="paragraph" w:styleId="Hlavikaobsahu">
    <w:name w:val="TOC Heading"/>
    <w:uiPriority w:val="39"/>
    <w:unhideWhenUsed/>
  </w:style>
  <w:style w:type="paragraph" w:styleId="Zoznamobrzkov">
    <w:name w:val="table of figures"/>
    <w:basedOn w:val="Normlny"/>
    <w:next w:val="Normlny"/>
    <w:uiPriority w:val="99"/>
    <w:unhideWhenUsed/>
    <w:pPr>
      <w:spacing w:after="0"/>
    </w:pPr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qFormat/>
    <w:pPr>
      <w:spacing w:before="180" w:after="180"/>
    </w:pPr>
  </w:style>
  <w:style w:type="character" w:customStyle="1" w:styleId="ZkladntextChar">
    <w:name w:val="Základný text Char"/>
    <w:basedOn w:val="Predvolenpsmoodseku"/>
    <w:link w:val="Zkladntext"/>
    <w:rPr>
      <w:rFonts w:eastAsiaTheme="minorEastAsia"/>
      <w:sz w:val="24"/>
      <w:szCs w:val="24"/>
      <w:lang w:val="en-US" w:eastAsia="zh-CN"/>
      <w14:ligatures w14:val="none"/>
    </w:r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table" w:customStyle="1" w:styleId="Table">
    <w:name w:val="Table"/>
    <w:semiHidden/>
    <w:unhideWhenUsed/>
    <w:qFormat/>
    <w:pPr>
      <w:spacing w:after="200" w:line="240" w:lineRule="auto"/>
    </w:pPr>
    <w:rPr>
      <w:rFonts w:eastAsiaTheme="minorEastAsia"/>
      <w:sz w:val="24"/>
      <w:szCs w:val="24"/>
      <w:lang w:val="en-US" w:eastAsia="zh-CN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000000"/>
        </w:tcBorders>
        <w:vAlign w:val="bottom"/>
      </w:tcPr>
    </w:tblStylePr>
  </w:style>
  <w:style w:type="paragraph" w:styleId="Hlavika">
    <w:name w:val="header"/>
    <w:basedOn w:val="Normlny"/>
    <w:link w:val="HlavikaChar"/>
    <w:uiPriority w:val="99"/>
    <w:unhideWhenUsed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Pr>
      <w:rFonts w:eastAsiaTheme="minorEastAsia"/>
      <w:sz w:val="24"/>
      <w:szCs w:val="24"/>
      <w:lang w:val="en-US" w:eastAsia="zh-CN"/>
      <w14:ligatures w14:val="none"/>
    </w:rPr>
  </w:style>
  <w:style w:type="paragraph" w:styleId="Pta">
    <w:name w:val="footer"/>
    <w:basedOn w:val="Normlny"/>
    <w:link w:val="PtaChar"/>
    <w:uiPriority w:val="99"/>
    <w:unhideWhenUsed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Pr>
      <w:rFonts w:eastAsiaTheme="minorEastAsia"/>
      <w:sz w:val="24"/>
      <w:szCs w:val="24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0A2AAC-CAD2-402D-93AC-8E55A920C2A3}">
  <ds:schemaRefs>
    <ds:schemaRef ds:uri="http://schemas.microsoft.com/office/2006/metadata/properties"/>
    <ds:schemaRef ds:uri="http://schemas.microsoft.com/office/infopath/2007/PartnerControls"/>
    <ds:schemaRef ds:uri="efe8555d-6d10-4dc5-8348-bdc2179c2952"/>
    <ds:schemaRef ds:uri="3d008358-ad6d-47fb-aa94-83fa1dcc4de5"/>
  </ds:schemaRefs>
</ds:datastoreItem>
</file>

<file path=customXml/itemProps2.xml><?xml version="1.0" encoding="utf-8"?>
<ds:datastoreItem xmlns:ds="http://schemas.openxmlformats.org/officeDocument/2006/customXml" ds:itemID="{10C1F836-2038-4026-A049-BB8850E547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C1AE3E-F28B-4FAF-AD2F-D54BA27238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008358-ad6d-47fb-aa94-83fa1dcc4de5"/>
    <ds:schemaRef ds:uri="efe8555d-6d10-4dc5-8348-bdc2179c29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Tibor Nagy</dc:creator>
  <cp:keywords/>
  <dc:description/>
  <cp:lastModifiedBy>LAVÓOVÁ Barbara</cp:lastModifiedBy>
  <cp:revision>2</cp:revision>
  <dcterms:created xsi:type="dcterms:W3CDTF">2026-10-28T14:24:00Z</dcterms:created>
  <dcterms:modified xsi:type="dcterms:W3CDTF">2026-10-28T14:24:00Z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</Properties>
</file>