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15E027A" w14:textId="77777777">
      <w:pPr>
        <w:pStyle w:val="778"/>
        <w:pBdr/>
        <w:spacing/>
        <w:ind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VYÚČTOVANIE DOTÁCIE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</w:r>
    </w:p>
    <w:p w14:paraId="5E91BD10" w14:textId="77777777">
      <w:pPr>
        <w:pStyle w:val="812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Prijímateľ:</w:t>
      </w:r>
      <w:r>
        <w:rPr>
          <w:rFonts w:ascii="Times New Roman" w:hAnsi="Times New Roman" w:cs="Times New Roman"/>
          <w:lang w:val="sk-SK"/>
        </w:rPr>
        <w:t xml:space="preserve"> ……………………………………………………..</w:t>
      </w:r>
      <w:r>
        <w:rPr>
          <w:rFonts w:ascii="Times New Roman" w:hAnsi="Times New Roman" w:cs="Times New Roman"/>
          <w:lang w:val="sk-SK"/>
        </w:rPr>
      </w:r>
    </w:p>
    <w:p w14:paraId="180EF83D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Projekt:</w:t>
      </w:r>
      <w:r>
        <w:rPr>
          <w:rFonts w:ascii="Times New Roman" w:hAnsi="Times New Roman" w:cs="Times New Roman"/>
          <w:lang w:val="sk-SK"/>
        </w:rPr>
        <w:t xml:space="preserve"> ………………………………………………………….</w:t>
      </w:r>
      <w:r>
        <w:rPr>
          <w:rFonts w:ascii="Times New Roman" w:hAnsi="Times New Roman" w:cs="Times New Roman"/>
          <w:lang w:val="sk-SK"/>
        </w:rPr>
      </w:r>
    </w:p>
    <w:p w14:paraId="11560571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Výška dotácie:</w:t>
      </w:r>
      <w:r>
        <w:rPr>
          <w:rFonts w:ascii="Times New Roman" w:hAnsi="Times New Roman" w:cs="Times New Roman"/>
          <w:lang w:val="sk-SK"/>
        </w:rPr>
        <w:t xml:space="preserve"> ……………………………………………… EUR</w:t>
      </w:r>
      <w:r>
        <w:rPr>
          <w:rFonts w:ascii="Times New Roman" w:hAnsi="Times New Roman" w:cs="Times New Roman"/>
          <w:lang w:val="sk-SK"/>
        </w:rPr>
      </w:r>
    </w:p>
    <w:p w14:paraId="2C1B8C41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Obdobie použitia:</w:t>
      </w:r>
      <w:r>
        <w:rPr>
          <w:rFonts w:ascii="Times New Roman" w:hAnsi="Times New Roman" w:cs="Times New Roman"/>
          <w:lang w:val="sk-SK"/>
        </w:rPr>
        <w:t xml:space="preserve"> ………………………………………………</w:t>
      </w:r>
      <w:r>
        <w:rPr>
          <w:rFonts w:ascii="Times New Roman" w:hAnsi="Times New Roman" w:cs="Times New Roman"/>
          <w:lang w:val="sk-SK"/>
        </w:rPr>
      </w:r>
    </w:p>
    <w:tbl>
      <w:tblPr>
        <w:tblStyle w:val="814"/>
        <w:tblW w:w="5000" w:type="pct"/>
        <w:tblBorders/>
        <w:tblLayout w:type="fixed"/>
        <w:tblLook w:val="0020" w:firstRow="1" w:lastRow="0" w:firstColumn="0" w:lastColumn="0" w:noHBand="0" w:noVBand="0"/>
      </w:tblPr>
      <w:tblGrid>
        <w:gridCol w:w="1361"/>
        <w:gridCol w:w="1361"/>
        <w:gridCol w:w="1361"/>
        <w:gridCol w:w="1361"/>
        <w:gridCol w:w="1814"/>
        <w:gridCol w:w="1814"/>
      </w:tblGrid>
      <w:tr>
        <w:trPr>
          <w:tblHeader/>
        </w:trPr>
        <w:tc>
          <w:tcPr>
            <w:tcBorders/>
            <w:tcW w:w="1188" w:type="dxa"/>
          </w:tcPr>
          <w:p w14:paraId="37E0690A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Doklad č.</w:t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372A6CCA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Dodávateľ</w:t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719C5826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Účel</w:t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15EE90AF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Dátum úhrady</w:t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7C314C2F" w14:textId="77777777">
            <w:pPr>
              <w:pStyle w:val="813"/>
              <w:pBdr/>
              <w:spacing w:line="259" w:lineRule="auto"/>
              <w:ind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Celková suma</w:t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0A449346" w14:textId="77777777">
            <w:pPr>
              <w:pStyle w:val="813"/>
              <w:pBdr/>
              <w:spacing w:line="259" w:lineRule="auto"/>
              <w:ind/>
              <w:jc w:val="right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Z dotácie</w:t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</w:tr>
      <w:tr>
        <w:trPr/>
        <w:tc>
          <w:tcPr>
            <w:tcBorders/>
            <w:tcW w:w="1188" w:type="dxa"/>
          </w:tcPr>
          <w:p w14:paraId="42C3DDD0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6F2151D8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6C4DD123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005D2DB8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11AFA504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1A5A54A3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</w:tr>
      <w:tr>
        <w:trPr/>
        <w:tc>
          <w:tcPr>
            <w:tcBorders/>
            <w:tcW w:w="1188" w:type="dxa"/>
          </w:tcPr>
          <w:p w14:paraId="087866D1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0E0D1F3A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28739BB1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762893FE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0DC2809F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79CD0549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</w:tr>
      <w:tr>
        <w:trPr/>
        <w:tc>
          <w:tcPr>
            <w:tcBorders/>
            <w:tcW w:w="1188" w:type="dxa"/>
          </w:tcPr>
          <w:p w14:paraId="3A83839D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625CE285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206AE2E8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3F8FA8E9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054FC931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60E60868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</w:tr>
      <w:tr>
        <w:trPr/>
        <w:tc>
          <w:tcPr>
            <w:tcBorders/>
            <w:tcW w:w="1188" w:type="dxa"/>
          </w:tcPr>
          <w:p w14:paraId="1193511A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5B9B1FB2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691BD3EA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6B9DB98E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1CE47EF7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04E77F4F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</w:tr>
      <w:tr>
        <w:trPr/>
        <w:tc>
          <w:tcPr>
            <w:tcBorders/>
            <w:tcW w:w="1188" w:type="dxa"/>
          </w:tcPr>
          <w:p w14:paraId="1A44916E" w14:textId="6AE1177D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b/>
                <w:bCs/>
                <w:lang w:val="sk-SK"/>
              </w:rPr>
              <w:t xml:space="preserve">SPOLU</w:t>
            </w:r>
            <w:r>
              <w:rPr>
                <w:rFonts w:ascii="Times New Roman" w:hAnsi="Times New Roman" w:cs="Times New Roman"/>
                <w:b/>
                <w:bCs/>
                <w:lang w:val="sk-SK"/>
              </w:rPr>
              <w:t xml:space="preserve">:</w:t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538BDB50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3769684D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188" w:type="dxa"/>
          </w:tcPr>
          <w:p w14:paraId="61D31C73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7AF756BE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  <w:tc>
          <w:tcPr>
            <w:tcBorders/>
            <w:tcW w:w="1584" w:type="dxa"/>
          </w:tcPr>
          <w:p w14:paraId="7DC7B799" w14:textId="77777777">
            <w:pPr>
              <w:pStyle w:val="813"/>
              <w:pBdr/>
              <w:spacing w:line="259" w:lineRule="auto"/>
              <w:ind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</w:r>
            <w:r>
              <w:rPr>
                <w:rFonts w:ascii="Times New Roman" w:hAnsi="Times New Roman" w:cs="Times New Roman"/>
                <w:lang w:val="sk-SK"/>
              </w:rPr>
            </w:r>
          </w:p>
        </w:tc>
      </w:tr>
    </w:tbl>
    <w:p w14:paraId="0D3389BB" w14:textId="77777777">
      <w:pPr>
        <w:pStyle w:val="780"/>
        <w:pBdr/>
        <w:spacing/>
        <w:ind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 w14:paraId="078F4CF2" w14:textId="17E6D2D9">
      <w:pPr>
        <w:pStyle w:val="780"/>
        <w:pBdr/>
        <w:spacing/>
        <w:ind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Rekapitulácia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</w:p>
    <w:p w14:paraId="1F8790B2" w14:textId="77777777">
      <w:pPr>
        <w:pStyle w:val="812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Poskytnutá dotácia: ……………. EUR</w:t>
      </w:r>
      <w:r>
        <w:rPr>
          <w:rFonts w:ascii="Times New Roman" w:hAnsi="Times New Roman" w:cs="Times New Roman"/>
          <w:lang w:val="sk-SK"/>
        </w:rPr>
      </w:r>
    </w:p>
    <w:p w14:paraId="2EC6B9A8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Použitá dotácia: ……………. EUR</w:t>
      </w:r>
      <w:r>
        <w:rPr>
          <w:rFonts w:ascii="Times New Roman" w:hAnsi="Times New Roman" w:cs="Times New Roman"/>
          <w:lang w:val="sk-SK"/>
        </w:rPr>
      </w:r>
    </w:p>
    <w:p w14:paraId="18CD3654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Nevyčerpaná dotácia: ……………. EUR</w:t>
      </w:r>
      <w:r>
        <w:rPr>
          <w:rFonts w:ascii="Times New Roman" w:hAnsi="Times New Roman" w:cs="Times New Roman"/>
          <w:lang w:val="sk-SK"/>
        </w:rPr>
      </w:r>
    </w:p>
    <w:p w14:paraId="13A9F542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Vrátená suma: ……………. EUR</w:t>
      </w:r>
      <w:r>
        <w:rPr>
          <w:rFonts w:ascii="Times New Roman" w:hAnsi="Times New Roman" w:cs="Times New Roman"/>
          <w:lang w:val="sk-SK"/>
        </w:rPr>
      </w:r>
    </w:p>
    <w:p w14:paraId="7A32960D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Dátum vrátenia: ………………..</w:t>
      </w:r>
      <w:r>
        <w:rPr>
          <w:rFonts w:ascii="Times New Roman" w:hAnsi="Times New Roman" w:cs="Times New Roman"/>
          <w:lang w:val="sk-SK"/>
        </w:rPr>
      </w:r>
    </w:p>
    <w:p w14:paraId="0A62C3BA" w14:textId="77777777">
      <w:pPr>
        <w:pStyle w:val="812"/>
        <w:pBdr/>
        <w:spacing w:line="259" w:lineRule="auto"/>
        <w:ind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</w:r>
      <w:r>
        <w:rPr>
          <w:rFonts w:ascii="Times New Roman" w:hAnsi="Times New Roman" w:cs="Times New Roman"/>
          <w:b/>
          <w:bCs/>
          <w:lang w:val="sk-SK"/>
        </w:rPr>
      </w:r>
    </w:p>
    <w:p w14:paraId="3E553862" w14:textId="77777777">
      <w:pPr>
        <w:pStyle w:val="812"/>
        <w:pBdr/>
        <w:spacing w:line="259" w:lineRule="auto"/>
        <w:ind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</w:r>
      <w:r>
        <w:rPr>
          <w:rFonts w:ascii="Times New Roman" w:hAnsi="Times New Roman" w:cs="Times New Roman"/>
          <w:b/>
          <w:bCs/>
          <w:lang w:val="sk-SK"/>
        </w:rPr>
      </w:r>
    </w:p>
    <w:p w14:paraId="2D5F419B" w14:textId="77777777">
      <w:pPr>
        <w:pStyle w:val="812"/>
        <w:pBdr/>
        <w:spacing w:line="259" w:lineRule="auto"/>
        <w:ind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</w:r>
      <w:r>
        <w:rPr>
          <w:rFonts w:ascii="Times New Roman" w:hAnsi="Times New Roman" w:cs="Times New Roman"/>
          <w:b/>
          <w:bCs/>
          <w:lang w:val="sk-SK"/>
        </w:rPr>
      </w:r>
    </w:p>
    <w:p w14:paraId="5BDAA799" w14:textId="6660DF31">
      <w:pPr>
        <w:pStyle w:val="812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ČESTNÉ VYHLÁSENIE</w:t>
      </w:r>
      <w:r>
        <w:rPr>
          <w:rFonts w:ascii="Times New Roman" w:hAnsi="Times New Roman" w:cs="Times New Roman"/>
          <w:lang w:val="sk-SK"/>
        </w:rPr>
      </w:r>
    </w:p>
    <w:p w14:paraId="6E5C8F1E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vyhlasuje, že všetky uvedené údaje sú pravdivé, úplné a že poskytnutá dotácia bola použitá v súlade so zmluvou, VZN obce a platnými právnymi predpismi.</w:t>
      </w:r>
      <w:r>
        <w:rPr>
          <w:rFonts w:ascii="Times New Roman" w:hAnsi="Times New Roman" w:cs="Times New Roman"/>
          <w:lang w:val="sk-SK"/>
        </w:rPr>
      </w:r>
    </w:p>
    <w:p w14:paraId="6FEB7060" w14:textId="77777777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 ………………………….. dňa ……………………</w:t>
      </w:r>
      <w:r>
        <w:rPr>
          <w:rFonts w:ascii="Times New Roman" w:hAnsi="Times New Roman" w:cs="Times New Roman"/>
          <w:lang w:val="sk-SK"/>
        </w:rPr>
      </w:r>
    </w:p>
    <w:p w14:paraId="1E93EB82" w14:textId="64BCFB2D">
      <w:pPr>
        <w:pStyle w:val="810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………………………………………………..</w:t>
      </w:r>
      <w:r>
        <w:rPr>
          <w:rFonts w:ascii="Times New Roman" w:hAnsi="Times New Roman" w:cs="Times New Roman"/>
          <w:lang w:val="sk-SK"/>
        </w:rPr>
        <w:br/>
        <w:t xml:space="preserve">podpis oprávnenej osoby</w:t>
      </w:r>
      <w:r>
        <w:rPr>
          <w:rFonts w:ascii="Times New Roman" w:hAnsi="Times New Roman" w:cs="Times New Roman"/>
          <w:lang w:val="sk-SK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AF7EBF3" w14:textId="77777777">
      <w:pPr>
        <w:pBdr/>
        <w:spacing w:after="0"/>
        <w:ind/>
        <w:rPr/>
      </w:pPr>
      <w:r>
        <w:separator/>
      </w:r>
      <w:r/>
    </w:p>
  </w:endnote>
  <w:endnote w:type="continuationSeparator" w:id="0">
    <w:p w14:paraId="3EA9DE7A" w14:textId="77777777">
      <w:pPr>
        <w:pBdr/>
        <w:spacing w:after="0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C885072" w14:textId="77777777">
    <w:pPr>
      <w:pStyle w:val="817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1A37E3F" w14:textId="77777777">
    <w:pPr>
      <w:pStyle w:val="817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FD5A45A" w14:textId="77777777">
    <w:pPr>
      <w:pStyle w:val="817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5D5BB185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653EC432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A9823E1" w14:textId="6D4FD231">
    <w:pPr>
      <w:pStyle w:val="815"/>
      <w:pBdr/>
      <w:spacing/>
      <w:ind/>
      <w:rPr>
        <w:rFonts w:ascii="Times New Roman" w:hAnsi="Times New Roman" w:cs="Times New Roman"/>
        <w:sz w:val="20"/>
        <w:szCs w:val="20"/>
        <w:lang w:val="sk-SK"/>
      </w:rPr>
    </w:pPr>
    <w:r/>
    <w:bookmarkStart w:id="0" w:name="OLE_LINK8"/>
    <w:r>
      <w:rPr>
        <w:rFonts w:ascii="Times New Roman" w:hAnsi="Times New Roman" w:cs="Times New Roman"/>
        <w:sz w:val="20"/>
        <w:szCs w:val="20"/>
        <w:lang w:val="sk-SK"/>
      </w:rPr>
      <w:t xml:space="preserve">Príloha č. 4 k VZN obce č. ………/2026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</w:t>
    </w:r>
    <w:r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15:appearance w15:val="boundingBox"/>
        <w:id w:val="285248162"/>
        <w:docPartObj>
          <w:docPartGallery w:val="Page Numbers (Top of Page)"/>
          <w:docPartUnique w:val="true"/>
        </w:docPartObj>
        <w:rPr>
          <w:rFonts w:ascii="Times New Roman" w:hAnsi="Times New Roman" w:cs="Times New Roman"/>
          <w:sz w:val="20"/>
          <w:szCs w:val="20"/>
          <w:lang w:val="sk-SK"/>
        </w:rPr>
      </w:sdtPr>
      <w:sdtContent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 xml:space="preserve">2</w: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  <w:r/>
    <w:r>
      <w:rPr>
        <w:rFonts w:ascii="Times New Roman" w:hAnsi="Times New Roman" w:cs="Times New Roman"/>
        <w:sz w:val="20"/>
        <w:szCs w:val="20"/>
        <w:lang w:val="sk-SK"/>
      </w:rPr>
    </w:r>
  </w:p>
  <w:p w14:paraId="2769D02F" w14:textId="55D3A30C">
    <w:pPr>
      <w:pStyle w:val="815"/>
      <w:pBdr/>
      <w:spacing/>
      <w:ind/>
      <w:rPr>
        <w:rFonts w:ascii="Times New Roman" w:hAnsi="Times New Roman" w:cs="Times New Roman"/>
        <w:i/>
        <w:iCs/>
        <w:sz w:val="20"/>
        <w:szCs w:val="20"/>
        <w:lang w:val="sk-SK"/>
      </w:rPr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Vyúčtovanie dotácie</w:t>
    </w:r>
    <w:bookmarkEnd w:id="0"/>
    <w:r/>
    <w:r>
      <w:rPr>
        <w:rFonts w:ascii="Times New Roman" w:hAnsi="Times New Roman" w:cs="Times New Roman"/>
        <w:i/>
        <w:iCs/>
        <w:sz w:val="20"/>
        <w:szCs w:val="20"/>
        <w:lang w:val="sk-SK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64F9EE9" w14:textId="77777777">
    <w:pPr>
      <w:pStyle w:val="81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1A98539" w14:textId="77777777">
    <w:pPr>
      <w:pStyle w:val="815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87"/>
    <w:link w:val="7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87"/>
    <w:link w:val="7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87"/>
    <w:link w:val="7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87"/>
    <w:link w:val="78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87"/>
    <w:link w:val="7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87"/>
    <w:link w:val="78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87"/>
    <w:link w:val="78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87"/>
    <w:link w:val="7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87"/>
    <w:link w:val="78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87"/>
    <w:link w:val="79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87"/>
    <w:link w:val="80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87"/>
    <w:link w:val="80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87"/>
    <w:link w:val="807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7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8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8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8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87"/>
    <w:link w:val="815"/>
    <w:uiPriority w:val="99"/>
    <w:pPr>
      <w:pBdr/>
      <w:spacing/>
      <w:ind/>
    </w:pPr>
  </w:style>
  <w:style w:type="character" w:styleId="179">
    <w:name w:val="Footer Char"/>
    <w:basedOn w:val="787"/>
    <w:link w:val="817"/>
    <w:uiPriority w:val="99"/>
    <w:pPr>
      <w:pBdr/>
      <w:spacing/>
      <w:ind/>
    </w:pPr>
  </w:style>
  <w:style w:type="paragraph" w:styleId="180">
    <w:name w:val="Caption"/>
    <w:basedOn w:val="777"/>
    <w:next w:val="77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7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8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8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7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8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8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77"/>
    <w:next w:val="777"/>
    <w:uiPriority w:val="39"/>
    <w:unhideWhenUsed/>
    <w:pPr>
      <w:pBdr/>
      <w:spacing w:after="100"/>
      <w:ind/>
    </w:pPr>
  </w:style>
  <w:style w:type="paragraph" w:styleId="190">
    <w:name w:val="toc 2"/>
    <w:basedOn w:val="777"/>
    <w:next w:val="777"/>
    <w:uiPriority w:val="39"/>
    <w:unhideWhenUsed/>
    <w:pPr>
      <w:pBdr/>
      <w:spacing w:after="100"/>
      <w:ind w:left="220"/>
    </w:pPr>
  </w:style>
  <w:style w:type="paragraph" w:styleId="191">
    <w:name w:val="toc 3"/>
    <w:basedOn w:val="777"/>
    <w:next w:val="777"/>
    <w:uiPriority w:val="39"/>
    <w:unhideWhenUsed/>
    <w:pPr>
      <w:pBdr/>
      <w:spacing w:after="100"/>
      <w:ind w:left="440"/>
    </w:pPr>
  </w:style>
  <w:style w:type="paragraph" w:styleId="192">
    <w:name w:val="toc 4"/>
    <w:basedOn w:val="777"/>
    <w:next w:val="777"/>
    <w:uiPriority w:val="39"/>
    <w:unhideWhenUsed/>
    <w:pPr>
      <w:pBdr/>
      <w:spacing w:after="100"/>
      <w:ind w:left="660"/>
    </w:pPr>
  </w:style>
  <w:style w:type="paragraph" w:styleId="193">
    <w:name w:val="toc 5"/>
    <w:basedOn w:val="777"/>
    <w:next w:val="777"/>
    <w:uiPriority w:val="39"/>
    <w:unhideWhenUsed/>
    <w:pPr>
      <w:pBdr/>
      <w:spacing w:after="100"/>
      <w:ind w:left="880"/>
    </w:pPr>
  </w:style>
  <w:style w:type="paragraph" w:styleId="194">
    <w:name w:val="toc 6"/>
    <w:basedOn w:val="777"/>
    <w:next w:val="777"/>
    <w:uiPriority w:val="39"/>
    <w:unhideWhenUsed/>
    <w:pPr>
      <w:pBdr/>
      <w:spacing w:after="100"/>
      <w:ind w:left="1100"/>
    </w:pPr>
  </w:style>
  <w:style w:type="paragraph" w:styleId="195">
    <w:name w:val="toc 7"/>
    <w:basedOn w:val="777"/>
    <w:next w:val="777"/>
    <w:uiPriority w:val="39"/>
    <w:unhideWhenUsed/>
    <w:pPr>
      <w:pBdr/>
      <w:spacing w:after="100"/>
      <w:ind w:left="1320"/>
    </w:pPr>
  </w:style>
  <w:style w:type="paragraph" w:styleId="196">
    <w:name w:val="toc 8"/>
    <w:basedOn w:val="777"/>
    <w:next w:val="777"/>
    <w:uiPriority w:val="39"/>
    <w:unhideWhenUsed/>
    <w:pPr>
      <w:pBdr/>
      <w:spacing w:after="100"/>
      <w:ind w:left="1540"/>
    </w:pPr>
  </w:style>
  <w:style w:type="paragraph" w:styleId="197">
    <w:name w:val="toc 9"/>
    <w:basedOn w:val="777"/>
    <w:next w:val="77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8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77"/>
    <w:next w:val="777"/>
    <w:uiPriority w:val="99"/>
    <w:unhideWhenUsed/>
    <w:pPr>
      <w:pBdr/>
      <w:spacing w:after="0" w:afterAutospacing="0"/>
      <w:ind/>
    </w:pPr>
  </w:style>
  <w:style w:type="paragraph" w:styleId="777" w:default="1">
    <w:name w:val="Normal"/>
    <w:qFormat/>
    <w:pPr>
      <w:pBdr/>
      <w:spacing w:after="200" w:line="240" w:lineRule="auto"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78">
    <w:name w:val="Heading 1"/>
    <w:basedOn w:val="777"/>
    <w:next w:val="777"/>
    <w:link w:val="790"/>
    <w:uiPriority w:val="9"/>
    <w:qFormat/>
    <w:pPr>
      <w:keepNext w:val="true"/>
      <w:keepLines w:val="true"/>
      <w:pBdr/>
      <w:spacing w:after="80" w:before="360" w:line="259" w:lineRule="auto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sk-SK" w:eastAsia="en-US"/>
      <w14:ligatures w14:val="standardContextual"/>
    </w:rPr>
  </w:style>
  <w:style w:type="paragraph" w:styleId="779">
    <w:name w:val="Heading 2"/>
    <w:basedOn w:val="777"/>
    <w:next w:val="777"/>
    <w:link w:val="791"/>
    <w:uiPriority w:val="9"/>
    <w:semiHidden/>
    <w:unhideWhenUsed/>
    <w:qFormat/>
    <w:pPr>
      <w:keepNext w:val="true"/>
      <w:keepLines w:val="true"/>
      <w:pBdr/>
      <w:spacing w:after="80" w:before="160" w:line="259" w:lineRule="auto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sk-SK" w:eastAsia="en-US"/>
      <w14:ligatures w14:val="standardContextual"/>
    </w:rPr>
  </w:style>
  <w:style w:type="paragraph" w:styleId="780">
    <w:name w:val="Heading 3"/>
    <w:basedOn w:val="777"/>
    <w:next w:val="777"/>
    <w:link w:val="792"/>
    <w:uiPriority w:val="9"/>
    <w:semiHidden/>
    <w:unhideWhenUsed/>
    <w:qFormat/>
    <w:pPr>
      <w:keepNext w:val="true"/>
      <w:keepLines w:val="true"/>
      <w:pBdr/>
      <w:spacing w:after="80" w:before="160" w:line="259" w:lineRule="auto"/>
      <w:ind/>
      <w:outlineLvl w:val="2"/>
    </w:pPr>
    <w:rPr>
      <w:rFonts w:eastAsiaTheme="majorEastAsia" w:cstheme="majorBidi"/>
      <w:color w:val="0f4761" w:themeColor="accent1" w:themeShade="BF"/>
      <w:sz w:val="28"/>
      <w:szCs w:val="28"/>
      <w:lang w:val="sk-SK" w:eastAsia="en-US"/>
      <w14:ligatures w14:val="standardContextual"/>
    </w:rPr>
  </w:style>
  <w:style w:type="paragraph" w:styleId="781">
    <w:name w:val="Heading 4"/>
    <w:basedOn w:val="777"/>
    <w:next w:val="777"/>
    <w:link w:val="793"/>
    <w:uiPriority w:val="9"/>
    <w:semiHidden/>
    <w:unhideWhenUsed/>
    <w:qFormat/>
    <w:pPr>
      <w:keepNext w:val="true"/>
      <w:keepLines w:val="true"/>
      <w:pBdr/>
      <w:spacing w:after="40" w:before="80" w:line="259" w:lineRule="auto"/>
      <w:ind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sk-SK" w:eastAsia="en-US"/>
      <w14:ligatures w14:val="standardContextual"/>
    </w:rPr>
  </w:style>
  <w:style w:type="paragraph" w:styleId="782">
    <w:name w:val="Heading 5"/>
    <w:basedOn w:val="777"/>
    <w:next w:val="777"/>
    <w:link w:val="794"/>
    <w:uiPriority w:val="9"/>
    <w:semiHidden/>
    <w:unhideWhenUsed/>
    <w:qFormat/>
    <w:pPr>
      <w:keepNext w:val="true"/>
      <w:keepLines w:val="true"/>
      <w:pBdr/>
      <w:spacing w:after="40" w:before="80" w:line="259" w:lineRule="auto"/>
      <w:ind/>
      <w:outlineLvl w:val="4"/>
    </w:pPr>
    <w:rPr>
      <w:rFonts w:eastAsiaTheme="majorEastAsia" w:cstheme="majorBidi"/>
      <w:color w:val="0f4761" w:themeColor="accent1" w:themeShade="BF"/>
      <w:sz w:val="22"/>
      <w:szCs w:val="22"/>
      <w:lang w:val="sk-SK" w:eastAsia="en-US"/>
      <w14:ligatures w14:val="standardContextual"/>
    </w:rPr>
  </w:style>
  <w:style w:type="paragraph" w:styleId="783">
    <w:name w:val="Heading 6"/>
    <w:basedOn w:val="777"/>
    <w:next w:val="777"/>
    <w:link w:val="795"/>
    <w:uiPriority w:val="9"/>
    <w:semiHidden/>
    <w:unhideWhenUsed/>
    <w:qFormat/>
    <w:pPr>
      <w:keepNext w:val="true"/>
      <w:keepLines w:val="true"/>
      <w:pBdr/>
      <w:spacing w:after="0" w:before="40" w:line="259" w:lineRule="auto"/>
      <w:ind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sk-SK" w:eastAsia="en-US"/>
      <w14:ligatures w14:val="standardContextual"/>
    </w:rPr>
  </w:style>
  <w:style w:type="paragraph" w:styleId="784">
    <w:name w:val="Heading 7"/>
    <w:basedOn w:val="777"/>
    <w:next w:val="777"/>
    <w:link w:val="796"/>
    <w:uiPriority w:val="9"/>
    <w:semiHidden/>
    <w:unhideWhenUsed/>
    <w:qFormat/>
    <w:pPr>
      <w:keepNext w:val="true"/>
      <w:keepLines w:val="true"/>
      <w:pBdr/>
      <w:spacing w:after="0" w:before="40" w:line="259" w:lineRule="auto"/>
      <w:ind/>
      <w:outlineLvl w:val="6"/>
    </w:pPr>
    <w:rPr>
      <w:rFonts w:eastAsiaTheme="majorEastAsia" w:cstheme="majorBidi"/>
      <w:color w:val="595959" w:themeColor="text1" w:themeTint="A6"/>
      <w:sz w:val="22"/>
      <w:szCs w:val="22"/>
      <w:lang w:val="sk-SK" w:eastAsia="en-US"/>
      <w14:ligatures w14:val="standardContextual"/>
    </w:rPr>
  </w:style>
  <w:style w:type="paragraph" w:styleId="785">
    <w:name w:val="Heading 8"/>
    <w:basedOn w:val="777"/>
    <w:next w:val="777"/>
    <w:link w:val="797"/>
    <w:uiPriority w:val="9"/>
    <w:semiHidden/>
    <w:unhideWhenUsed/>
    <w:qFormat/>
    <w:pPr>
      <w:keepNext w:val="true"/>
      <w:keepLines w:val="true"/>
      <w:pBdr/>
      <w:spacing w:after="0" w:line="259" w:lineRule="auto"/>
      <w:ind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sk-SK" w:eastAsia="en-US"/>
      <w14:ligatures w14:val="standardContextual"/>
    </w:rPr>
  </w:style>
  <w:style w:type="paragraph" w:styleId="786">
    <w:name w:val="Heading 9"/>
    <w:basedOn w:val="777"/>
    <w:next w:val="777"/>
    <w:link w:val="798"/>
    <w:uiPriority w:val="9"/>
    <w:semiHidden/>
    <w:unhideWhenUsed/>
    <w:qFormat/>
    <w:pPr>
      <w:keepNext w:val="true"/>
      <w:keepLines w:val="true"/>
      <w:pBdr/>
      <w:spacing w:after="0" w:line="259" w:lineRule="auto"/>
      <w:ind/>
      <w:outlineLvl w:val="8"/>
    </w:pPr>
    <w:rPr>
      <w:rFonts w:eastAsiaTheme="majorEastAsia" w:cstheme="majorBidi"/>
      <w:color w:val="272727" w:themeColor="text1" w:themeTint="D8"/>
      <w:sz w:val="22"/>
      <w:szCs w:val="22"/>
      <w:lang w:val="sk-SK" w:eastAsia="en-US"/>
      <w14:ligatures w14:val="standardContextual"/>
    </w:rPr>
  </w:style>
  <w:style w:type="character" w:styleId="787" w:default="1">
    <w:name w:val="Default Paragraph Font"/>
    <w:uiPriority w:val="1"/>
    <w:semiHidden/>
    <w:unhideWhenUsed/>
    <w:pPr>
      <w:pBdr/>
      <w:spacing/>
      <w:ind/>
    </w:pPr>
  </w:style>
  <w:style w:type="table" w:styleId="78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9" w:default="1">
    <w:name w:val="No List"/>
    <w:uiPriority w:val="99"/>
    <w:semiHidden/>
    <w:unhideWhenUsed/>
    <w:pPr>
      <w:pBdr/>
      <w:spacing/>
      <w:ind/>
    </w:pPr>
  </w:style>
  <w:style w:type="character" w:styleId="790" w:customStyle="1">
    <w:name w:val="Nadpis 1 Char"/>
    <w:basedOn w:val="787"/>
    <w:link w:val="778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91" w:customStyle="1">
    <w:name w:val="Nadpis 2 Char"/>
    <w:basedOn w:val="787"/>
    <w:link w:val="77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92" w:customStyle="1">
    <w:name w:val="Nadpis 3 Char"/>
    <w:basedOn w:val="787"/>
    <w:link w:val="780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93" w:customStyle="1">
    <w:name w:val="Nadpis 4 Char"/>
    <w:basedOn w:val="787"/>
    <w:link w:val="781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94" w:customStyle="1">
    <w:name w:val="Nadpis 5 Char"/>
    <w:basedOn w:val="787"/>
    <w:link w:val="78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95" w:customStyle="1">
    <w:name w:val="Nadpis 6 Char"/>
    <w:basedOn w:val="787"/>
    <w:link w:val="783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96" w:customStyle="1">
    <w:name w:val="Nadpis 7 Char"/>
    <w:basedOn w:val="787"/>
    <w:link w:val="784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97" w:customStyle="1">
    <w:name w:val="Nadpis 8 Char"/>
    <w:basedOn w:val="787"/>
    <w:link w:val="785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98" w:customStyle="1">
    <w:name w:val="Nadpis 9 Char"/>
    <w:basedOn w:val="787"/>
    <w:link w:val="786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99">
    <w:name w:val="Title"/>
    <w:basedOn w:val="777"/>
    <w:next w:val="777"/>
    <w:link w:val="800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  <w:lang w:val="sk-SK" w:eastAsia="en-US"/>
      <w14:ligatures w14:val="standardContextual"/>
    </w:rPr>
  </w:style>
  <w:style w:type="character" w:styleId="800" w:customStyle="1">
    <w:name w:val="Názov Char"/>
    <w:basedOn w:val="787"/>
    <w:link w:val="799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01">
    <w:name w:val="Subtitle"/>
    <w:basedOn w:val="777"/>
    <w:next w:val="777"/>
    <w:link w:val="802"/>
    <w:uiPriority w:val="11"/>
    <w:qFormat/>
    <w:pPr>
      <w:numPr>
        <w:ilvl w:val="1"/>
      </w:numPr>
      <w:pBdr/>
      <w:spacing w:after="160" w:line="259" w:lineRule="auto"/>
      <w:ind/>
    </w:pPr>
    <w:rPr>
      <w:rFonts w:eastAsiaTheme="majorEastAsia" w:cstheme="majorBidi"/>
      <w:color w:val="595959" w:themeColor="text1" w:themeTint="A6"/>
      <w:spacing w:val="15"/>
      <w:sz w:val="28"/>
      <w:szCs w:val="28"/>
      <w:lang w:val="sk-SK" w:eastAsia="en-US"/>
      <w14:ligatures w14:val="standardContextual"/>
    </w:rPr>
  </w:style>
  <w:style w:type="character" w:styleId="802" w:customStyle="1">
    <w:name w:val="Podtitul Char"/>
    <w:basedOn w:val="787"/>
    <w:link w:val="801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03">
    <w:name w:val="Quote"/>
    <w:basedOn w:val="777"/>
    <w:next w:val="777"/>
    <w:link w:val="804"/>
    <w:uiPriority w:val="29"/>
    <w:qFormat/>
    <w:pPr>
      <w:pBdr/>
      <w:spacing w:after="160" w:before="160" w:line="259" w:lineRule="auto"/>
      <w:ind/>
      <w:jc w:val="center"/>
    </w:pPr>
    <w:rPr>
      <w:rFonts w:eastAsiaTheme="minorHAnsi"/>
      <w:i/>
      <w:iCs/>
      <w:color w:val="404040" w:themeColor="text1" w:themeTint="BF"/>
      <w:sz w:val="22"/>
      <w:szCs w:val="22"/>
      <w:lang w:val="sk-SK" w:eastAsia="en-US"/>
      <w14:ligatures w14:val="standardContextual"/>
    </w:rPr>
  </w:style>
  <w:style w:type="character" w:styleId="804" w:customStyle="1">
    <w:name w:val="Citácia Char"/>
    <w:basedOn w:val="787"/>
    <w:link w:val="80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05">
    <w:name w:val="List Paragraph"/>
    <w:basedOn w:val="777"/>
    <w:uiPriority w:val="34"/>
    <w:qFormat/>
    <w:pPr>
      <w:pBdr/>
      <w:spacing w:after="160" w:line="259" w:lineRule="auto"/>
      <w:ind w:left="720"/>
      <w:contextualSpacing w:val="true"/>
    </w:pPr>
    <w:rPr>
      <w:rFonts w:eastAsiaTheme="minorHAnsi"/>
      <w:sz w:val="22"/>
      <w:szCs w:val="22"/>
      <w:lang w:val="sk-SK" w:eastAsia="en-US"/>
      <w14:ligatures w14:val="standardContextual"/>
    </w:rPr>
  </w:style>
  <w:style w:type="character" w:styleId="806">
    <w:name w:val="Intense Emphasis"/>
    <w:basedOn w:val="7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07">
    <w:name w:val="Intense Quote"/>
    <w:basedOn w:val="777"/>
    <w:next w:val="777"/>
    <w:link w:val="80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 w:line="259" w:lineRule="auto"/>
      <w:ind w:right="864" w:lef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val="sk-SK" w:eastAsia="en-US"/>
      <w14:ligatures w14:val="standardContextual"/>
    </w:rPr>
  </w:style>
  <w:style w:type="character" w:styleId="808" w:customStyle="1">
    <w:name w:val="Zvýraznená citácia Char"/>
    <w:basedOn w:val="787"/>
    <w:link w:val="80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09">
    <w:name w:val="Intense Reference"/>
    <w:basedOn w:val="7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10">
    <w:name w:val="Body Text"/>
    <w:basedOn w:val="777"/>
    <w:link w:val="811"/>
    <w:qFormat/>
    <w:pPr>
      <w:pBdr/>
      <w:spacing w:after="180" w:before="180"/>
      <w:ind/>
    </w:pPr>
  </w:style>
  <w:style w:type="character" w:styleId="811" w:customStyle="1">
    <w:name w:val="Základný text Char"/>
    <w:basedOn w:val="787"/>
    <w:link w:val="810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812" w:customStyle="1">
    <w:name w:val="First Paragraph"/>
    <w:basedOn w:val="810"/>
    <w:next w:val="810"/>
    <w:qFormat/>
    <w:pPr>
      <w:pBdr/>
      <w:spacing/>
      <w:ind/>
    </w:pPr>
  </w:style>
  <w:style w:type="paragraph" w:styleId="813" w:customStyle="1">
    <w:name w:val="Compact"/>
    <w:basedOn w:val="810"/>
    <w:qFormat/>
    <w:pPr>
      <w:pBdr/>
      <w:spacing w:after="36" w:before="36"/>
      <w:ind/>
    </w:pPr>
  </w:style>
  <w:style w:type="table" w:styleId="814" w:customStyle="1">
    <w:name w:val="Table"/>
    <w:semiHidden/>
    <w:unhideWhenUsed/>
    <w:qFormat/>
    <w:pPr>
      <w:pBdr/>
      <w:spacing w:after="200" w:line="240" w:lineRule="auto"/>
      <w:ind/>
    </w:pPr>
    <w:rPr>
      <w:rFonts w:eastAsiaTheme="minorEastAsia"/>
      <w:sz w:val="24"/>
      <w:szCs w:val="24"/>
      <w:lang w:val="en-US" w:eastAsia="zh-CN"/>
      <w14:ligatures w14:val="none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>
          <w:bottom w:val="single" w:color="000000" w:sz="0" w:space="0"/>
        </w:tcBorders>
        <w:vAlign w:val="bottom"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5">
    <w:name w:val="Header"/>
    <w:basedOn w:val="777"/>
    <w:link w:val="816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816" w:customStyle="1">
    <w:name w:val="Hlavička Char"/>
    <w:basedOn w:val="787"/>
    <w:link w:val="815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817">
    <w:name w:val="Footer"/>
    <w:basedOn w:val="777"/>
    <w:link w:val="818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818" w:customStyle="1">
    <w:name w:val="Päta Char"/>
    <w:basedOn w:val="787"/>
    <w:link w:val="817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customXml" Target="../customXml/item2.xml" /><Relationship Id="rId16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FFC857E8-3E46-4992-B596-315551B2E6C4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08358-ad6d-47fb-aa94-83fa1dcc4de5"/>
    <ds:schemaRef ds:uri="efe8555d-6d10-4dc5-8348-bdc2179c2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B5BA9A73-0781-491C-B32F-92DBEE1783EA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52C24A48-E341-46A4-A43E-AC8650B1710E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efe8555d-6d10-4dc5-8348-bdc2179c2952"/>
    <ds:schemaRef ds:uri="3d008358-ad6d-47fb-aa94-83fa1dcc4d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onlyoffice/9.3.1.10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Anonymous</cp:lastModifiedBy>
  <cp:revision>10</cp:revision>
  <dcterms:created xsi:type="dcterms:W3CDTF">2026-09-12T15:22:00Z</dcterms:created>
  <dcterms:modified xsi:type="dcterms:W3CDTF">2026-09-16T10:48:32Z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